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CF1CB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961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3B9" w:rsidRPr="00AD23B9" w:rsidRDefault="00AD23B9" w:rsidP="00AD23B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D23B9">
              <w:rPr>
                <w:b/>
                <w:szCs w:val="28"/>
              </w:rPr>
              <w:t xml:space="preserve">Об утверждении программы профилактики рисков причинения </w:t>
            </w:r>
          </w:p>
          <w:p w:rsidR="00AD23B9" w:rsidRPr="00AD23B9" w:rsidRDefault="00AD23B9" w:rsidP="00AD23B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D23B9">
              <w:rPr>
                <w:b/>
                <w:szCs w:val="28"/>
              </w:rPr>
              <w:t xml:space="preserve">вреда (ущерба) охраняемым законом ценностям </w:t>
            </w:r>
            <w:proofErr w:type="gramStart"/>
            <w:r w:rsidRPr="00AD23B9">
              <w:rPr>
                <w:b/>
                <w:szCs w:val="28"/>
              </w:rPr>
              <w:t>по</w:t>
            </w:r>
            <w:proofErr w:type="gramEnd"/>
          </w:p>
          <w:p w:rsidR="00AD23B9" w:rsidRPr="00AD23B9" w:rsidRDefault="00AD23B9" w:rsidP="00AD23B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D23B9">
              <w:rPr>
                <w:b/>
                <w:szCs w:val="28"/>
              </w:rPr>
              <w:t xml:space="preserve"> муниципальному земельному контролю в границах </w:t>
            </w:r>
          </w:p>
          <w:p w:rsidR="00AD23B9" w:rsidRPr="00AD23B9" w:rsidRDefault="00AD23B9" w:rsidP="00AD23B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D23B9">
              <w:rPr>
                <w:b/>
                <w:szCs w:val="28"/>
              </w:rPr>
              <w:t>Демянского муниципального района на 2023 год</w:t>
            </w:r>
          </w:p>
          <w:p w:rsidR="00055965" w:rsidRPr="001F0BB2" w:rsidRDefault="00055965" w:rsidP="001F0B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D23B9" w:rsidRPr="00AD23B9" w:rsidRDefault="00AD23B9" w:rsidP="001F5CCC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AD23B9">
        <w:rPr>
          <w:szCs w:val="28"/>
          <w:lang w:eastAsia="zh-CN"/>
        </w:rPr>
        <w:t xml:space="preserve">В соответствии со статьей 44 Федерального закона от 31.07.2020 </w:t>
      </w:r>
      <w:r w:rsidR="001F5CCC" w:rsidRPr="001F5CCC">
        <w:rPr>
          <w:szCs w:val="28"/>
          <w:lang w:eastAsia="zh-CN"/>
        </w:rPr>
        <w:t xml:space="preserve">                   </w:t>
      </w:r>
      <w:proofErr w:type="gramStart"/>
      <w:r w:rsidRPr="00AD23B9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Думы Демянского муниципального района от 28.09.2021 № 57</w:t>
      </w:r>
      <w:proofErr w:type="gramEnd"/>
      <w:r w:rsidRPr="00AD23B9">
        <w:rPr>
          <w:szCs w:val="28"/>
          <w:lang w:eastAsia="zh-CN"/>
        </w:rPr>
        <w:t xml:space="preserve"> «Об утверждении Положения о муниципальном земельном контроле в границах Демянского муниципального района», постановление Администрации Демянского муниципального района от 11.07.2022 </w:t>
      </w:r>
      <w:r w:rsidRPr="00AD23B9">
        <w:rPr>
          <w:lang w:eastAsia="zh-CN"/>
        </w:rPr>
        <w:t xml:space="preserve">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Pr="00AD23B9">
        <w:rPr>
          <w:lang w:eastAsia="zh-CN"/>
        </w:rPr>
        <w:t>эффектив</w:t>
      </w:r>
      <w:r w:rsidR="00A07873">
        <w:rPr>
          <w:lang w:eastAsia="zh-CN"/>
        </w:rPr>
        <w:t>-</w:t>
      </w:r>
      <w:r w:rsidRPr="00AD23B9">
        <w:rPr>
          <w:lang w:eastAsia="zh-CN"/>
        </w:rPr>
        <w:t>ности</w:t>
      </w:r>
      <w:proofErr w:type="spellEnd"/>
      <w:proofErr w:type="gramEnd"/>
      <w:r w:rsidRPr="00AD23B9">
        <w:rPr>
          <w:lang w:eastAsia="zh-CN"/>
        </w:rPr>
        <w:t>»</w:t>
      </w:r>
      <w:r w:rsidRPr="00AD23B9">
        <w:rPr>
          <w:szCs w:val="28"/>
          <w:lang w:eastAsia="zh-CN"/>
        </w:rPr>
        <w:t xml:space="preserve"> Администрация Демянского муниципального района</w:t>
      </w:r>
    </w:p>
    <w:p w:rsidR="00AD23B9" w:rsidRPr="00AD23B9" w:rsidRDefault="00AD23B9" w:rsidP="001F5CCC">
      <w:pPr>
        <w:suppressAutoHyphens/>
        <w:jc w:val="both"/>
        <w:rPr>
          <w:b/>
          <w:lang w:eastAsia="zh-CN"/>
        </w:rPr>
      </w:pPr>
      <w:r w:rsidRPr="00AD23B9">
        <w:rPr>
          <w:b/>
          <w:lang w:eastAsia="zh-CN"/>
        </w:rPr>
        <w:t xml:space="preserve">ПОСТАНОВЛЯЕТ: </w:t>
      </w:r>
    </w:p>
    <w:p w:rsidR="00AD23B9" w:rsidRPr="00AD23B9" w:rsidRDefault="00AD23B9" w:rsidP="001F5CCC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fa-IR" w:bidi="fa-IR"/>
        </w:rPr>
      </w:pPr>
      <w:r w:rsidRPr="00AD23B9">
        <w:rPr>
          <w:szCs w:val="28"/>
          <w:lang w:eastAsia="fa-IR" w:bidi="fa-IR"/>
        </w:rPr>
        <w:t xml:space="preserve">1. Утвердить программу профилактики рисков причинения вреда (ущерба) охраняемым законом ценностям по муниципальному земельному контролю </w:t>
      </w:r>
      <w:r w:rsidRPr="00AD23B9">
        <w:rPr>
          <w:szCs w:val="28"/>
          <w:lang w:eastAsia="zh-CN"/>
        </w:rPr>
        <w:t xml:space="preserve">в границах Демянского муниципального района, </w:t>
      </w:r>
      <w:r w:rsidR="00E17D42">
        <w:rPr>
          <w:szCs w:val="28"/>
          <w:lang w:eastAsia="fa-IR" w:bidi="fa-IR"/>
        </w:rPr>
        <w:t>на 2023 год.</w:t>
      </w:r>
      <w:r w:rsidRPr="00AD23B9">
        <w:rPr>
          <w:szCs w:val="28"/>
          <w:lang w:eastAsia="fa-IR" w:bidi="fa-IR"/>
        </w:rPr>
        <w:t xml:space="preserve"> </w:t>
      </w:r>
    </w:p>
    <w:p w:rsidR="00AD23B9" w:rsidRPr="00AD23B9" w:rsidRDefault="00AD23B9" w:rsidP="001F5CCC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AD23B9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AD23B9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B63C4" w:rsidRPr="00AD23B9" w:rsidRDefault="002B63C4" w:rsidP="002B63C4">
      <w:pPr>
        <w:spacing w:line="360" w:lineRule="atLeast"/>
        <w:jc w:val="both"/>
        <w:rPr>
          <w:spacing w:val="-4"/>
          <w:szCs w:val="28"/>
        </w:rPr>
      </w:pPr>
    </w:p>
    <w:p w:rsidR="002B63C4" w:rsidRPr="001F5CCC" w:rsidRDefault="002B63C4" w:rsidP="002B63C4">
      <w:pPr>
        <w:spacing w:line="360" w:lineRule="atLeast"/>
        <w:jc w:val="both"/>
        <w:rPr>
          <w:spacing w:val="-4"/>
          <w:szCs w:val="28"/>
        </w:rPr>
      </w:pPr>
    </w:p>
    <w:p w:rsidR="002B63C4" w:rsidRDefault="00CF1CBE" w:rsidP="002B63C4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2B63C4">
        <w:rPr>
          <w:b/>
          <w:szCs w:val="28"/>
        </w:rPr>
        <w:t xml:space="preserve"> А.Н. 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F1552E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</w:t>
      </w:r>
      <w:r w:rsidR="00293FDE">
        <w:rPr>
          <w:b/>
          <w:szCs w:val="28"/>
        </w:rPr>
        <w:t xml:space="preserve">            </w:t>
      </w:r>
      <w:r w:rsidR="00846D9D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1F5A70" w:rsidRDefault="001F5A70" w:rsidP="00D83AF5">
      <w:pPr>
        <w:spacing w:line="360" w:lineRule="atLeast"/>
        <w:jc w:val="both"/>
        <w:rPr>
          <w:b/>
          <w:szCs w:val="28"/>
        </w:rPr>
        <w:sectPr w:rsidR="001F5A70" w:rsidSect="006B5951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211803" w:rsidRPr="00211803" w:rsidTr="006B5951">
        <w:tc>
          <w:tcPr>
            <w:tcW w:w="5353" w:type="dxa"/>
          </w:tcPr>
          <w:p w:rsidR="00211803" w:rsidRPr="00211803" w:rsidRDefault="00211803" w:rsidP="00211803">
            <w:pPr>
              <w:widowControl w:val="0"/>
              <w:autoSpaceDE w:val="0"/>
              <w:autoSpaceDN w:val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4217" w:type="dxa"/>
          </w:tcPr>
          <w:p w:rsidR="006B5951" w:rsidRDefault="006B5951" w:rsidP="006B5951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211803" w:rsidRPr="00211803" w:rsidRDefault="006B5951" w:rsidP="006B5951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  <w:r w:rsidR="00211803" w:rsidRPr="00211803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CF1CBE">
              <w:rPr>
                <w:szCs w:val="28"/>
              </w:rPr>
              <w:t>30.09.2022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CF1CBE">
              <w:rPr>
                <w:szCs w:val="28"/>
              </w:rPr>
              <w:t>961</w:t>
            </w:r>
            <w:bookmarkStart w:id="5" w:name="_GoBack"/>
            <w:bookmarkEnd w:id="5"/>
          </w:p>
        </w:tc>
      </w:tr>
    </w:tbl>
    <w:p w:rsidR="00211803" w:rsidRPr="00211803" w:rsidRDefault="00211803" w:rsidP="00211803">
      <w:pPr>
        <w:widowControl w:val="0"/>
        <w:autoSpaceDE w:val="0"/>
        <w:autoSpaceDN w:val="0"/>
        <w:jc w:val="center"/>
        <w:rPr>
          <w:b/>
        </w:rPr>
      </w:pPr>
    </w:p>
    <w:p w:rsidR="00211803" w:rsidRPr="00E17D42" w:rsidRDefault="00211803" w:rsidP="00E17D42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211803">
        <w:rPr>
          <w:b/>
          <w:szCs w:val="28"/>
        </w:rPr>
        <w:t xml:space="preserve">Программа </w:t>
      </w:r>
      <w:r w:rsidRPr="00E17D42">
        <w:rPr>
          <w:b/>
          <w:szCs w:val="28"/>
        </w:rPr>
        <w:t>профилактики рисков причинения вреда (ущерба) охраняемым законом ценностям в рамках муниципального земельного контроля на территории Демянского муниципального района</w:t>
      </w:r>
      <w:r w:rsidRPr="00E17D42">
        <w:rPr>
          <w:b/>
          <w:i/>
          <w:szCs w:val="28"/>
        </w:rPr>
        <w:t xml:space="preserve"> </w:t>
      </w:r>
      <w:r w:rsidRPr="00E17D42">
        <w:rPr>
          <w:b/>
          <w:szCs w:val="28"/>
        </w:rPr>
        <w:t>на 2023 год</w:t>
      </w:r>
    </w:p>
    <w:p w:rsidR="00211803" w:rsidRPr="00E17D42" w:rsidRDefault="00211803" w:rsidP="00211803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</w:p>
    <w:p w:rsidR="00211803" w:rsidRPr="00211803" w:rsidRDefault="00E17D42" w:rsidP="00211803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Паспорт программы</w:t>
      </w:r>
    </w:p>
    <w:p w:rsidR="00211803" w:rsidRPr="00211803" w:rsidRDefault="00211803" w:rsidP="00211803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</w:p>
    <w:tbl>
      <w:tblPr>
        <w:tblStyle w:val="60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211803" w:rsidRPr="00211803" w:rsidTr="00263AD3">
        <w:trPr>
          <w:trHeight w:val="775"/>
        </w:trPr>
        <w:tc>
          <w:tcPr>
            <w:tcW w:w="2972" w:type="dxa"/>
          </w:tcPr>
          <w:p w:rsidR="00211803" w:rsidRPr="00E17D42" w:rsidRDefault="00211803" w:rsidP="00E17D42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Наименование программы</w:t>
            </w:r>
          </w:p>
        </w:tc>
        <w:tc>
          <w:tcPr>
            <w:tcW w:w="6379" w:type="dxa"/>
          </w:tcPr>
          <w:p w:rsidR="00211803" w:rsidRPr="00E17D42" w:rsidRDefault="00211803" w:rsidP="00E17D42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Программа профилактики рисков причинения вреда (ущерба) охраняемым законом ценностям в рамках муниципального земельного контроля на территории Демянского муниципального района на 2023 год</w:t>
            </w:r>
          </w:p>
        </w:tc>
      </w:tr>
      <w:tr w:rsidR="00211803" w:rsidRPr="00211803" w:rsidTr="00263AD3">
        <w:tc>
          <w:tcPr>
            <w:tcW w:w="2972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379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E17D42">
              <w:rPr>
                <w:szCs w:val="28"/>
                <w:lang w:eastAsia="ar-SA"/>
              </w:rPr>
              <w:t>Федеральный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E17D42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211803" w:rsidRPr="00E17D42" w:rsidRDefault="00E17D42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</w:t>
            </w:r>
            <w:r w:rsidR="00211803" w:rsidRPr="00E17D42">
              <w:rPr>
                <w:szCs w:val="28"/>
                <w:lang w:eastAsia="ar-SA"/>
              </w:rPr>
              <w:t xml:space="preserve">ешение Думы Демянского муниципального района от 28.09.2021 № 57 «Об утверждении Положения о муниципальном земельном контроле в границах Демянского муниципального района» (далее-Положение о муниципальном земельном контроле). </w:t>
            </w:r>
          </w:p>
        </w:tc>
      </w:tr>
      <w:tr w:rsidR="00211803" w:rsidRPr="00211803" w:rsidTr="00263AD3">
        <w:tc>
          <w:tcPr>
            <w:tcW w:w="2972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379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Администрация Демянского муниципального района</w:t>
            </w:r>
            <w:r w:rsidR="001F5A70" w:rsidRPr="00E17D42">
              <w:rPr>
                <w:szCs w:val="28"/>
              </w:rPr>
              <w:t>, в лице у</w:t>
            </w:r>
            <w:r w:rsidRPr="00E17D42">
              <w:rPr>
                <w:szCs w:val="28"/>
              </w:rPr>
              <w:t>правления муниципальным имуществом.</w:t>
            </w:r>
          </w:p>
        </w:tc>
      </w:tr>
      <w:tr w:rsidR="00211803" w:rsidRPr="00211803" w:rsidTr="00263AD3">
        <w:tc>
          <w:tcPr>
            <w:tcW w:w="2972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Цели программы профилактики</w:t>
            </w:r>
          </w:p>
        </w:tc>
        <w:tc>
          <w:tcPr>
            <w:tcW w:w="6379" w:type="dxa"/>
          </w:tcPr>
          <w:p w:rsidR="00211803" w:rsidRPr="00E17D42" w:rsidRDefault="00E17D42" w:rsidP="001F5A7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211803" w:rsidRPr="00E17D42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211803" w:rsidRPr="00E17D42" w:rsidRDefault="00E17D42" w:rsidP="001F5A7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211803" w:rsidRPr="00E17D42">
              <w:rPr>
                <w:szCs w:val="28"/>
              </w:rPr>
              <w:t>редупреждение нарушений обязательных требований (снижение числа нарушений обязательных требований) в сфере муниципального земельного контроля;</w:t>
            </w:r>
          </w:p>
          <w:p w:rsidR="00211803" w:rsidRPr="00E17D42" w:rsidRDefault="00E17D42" w:rsidP="001F5A7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211803" w:rsidRPr="00E17D42">
              <w:rPr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211803" w:rsidRPr="00E17D42" w:rsidRDefault="00E17D42" w:rsidP="001F5A7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211803" w:rsidRPr="00E17D42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211803" w:rsidRPr="00E17D42" w:rsidRDefault="00E17D42" w:rsidP="001F5A7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211803" w:rsidRPr="00E17D42">
              <w:rPr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211803" w:rsidRPr="00211803" w:rsidTr="00263AD3">
        <w:tc>
          <w:tcPr>
            <w:tcW w:w="2972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lastRenderedPageBreak/>
              <w:t>Задачи программы профилактики</w:t>
            </w:r>
          </w:p>
        </w:tc>
        <w:tc>
          <w:tcPr>
            <w:tcW w:w="6379" w:type="dxa"/>
          </w:tcPr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211803" w:rsidRPr="00E17D42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Ф</w:t>
            </w:r>
            <w:r w:rsidR="00211803" w:rsidRPr="00E17D42">
              <w:rPr>
                <w:szCs w:val="28"/>
              </w:rPr>
              <w:t>ормирование одинакового понимания обязательных требований у всех участников в сфере земельного законодательства при осуществлении муниципального земельного контроля</w:t>
            </w:r>
            <w:r w:rsidR="00211803" w:rsidRPr="00E17D42">
              <w:rPr>
                <w:i/>
                <w:szCs w:val="28"/>
              </w:rPr>
              <w:t>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211803" w:rsidRPr="00E17D42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211803" w:rsidRPr="00E17D42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211803" w:rsidRPr="00E17D42">
              <w:rPr>
                <w:szCs w:val="28"/>
              </w:rPr>
              <w:t>оздание и внедрение мер системы позитивной профилактики;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211803" w:rsidRPr="00E17D42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211803" w:rsidRPr="00E17D42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211803" w:rsidRPr="00E17D42" w:rsidRDefault="00E17D42" w:rsidP="001F5A70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211803" w:rsidRPr="00E17D42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211803" w:rsidRPr="00E17D42" w:rsidRDefault="00E17D42" w:rsidP="001F5A70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211803" w:rsidRPr="00E17D42">
              <w:rPr>
                <w:szCs w:val="28"/>
              </w:rPr>
              <w:t>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211803" w:rsidRPr="00211803" w:rsidTr="00263AD3">
        <w:tc>
          <w:tcPr>
            <w:tcW w:w="2972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379" w:type="dxa"/>
          </w:tcPr>
          <w:p w:rsidR="00211803" w:rsidRPr="00E17D42" w:rsidRDefault="00E17D42" w:rsidP="001F5A7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211803" w:rsidRPr="00E17D42">
              <w:rPr>
                <w:szCs w:val="28"/>
              </w:rPr>
              <w:t>нижение рисков причинения вреда охраняемым законом ценностям;</w:t>
            </w:r>
          </w:p>
          <w:p w:rsidR="00211803" w:rsidRPr="00E17D42" w:rsidRDefault="00E17D42" w:rsidP="001F5A7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211803" w:rsidRPr="00E17D42">
              <w:rPr>
                <w:szCs w:val="28"/>
              </w:rPr>
              <w:t>величение доли законопослушных контролируемых лиц;</w:t>
            </w:r>
          </w:p>
          <w:p w:rsidR="00211803" w:rsidRPr="00E17D42" w:rsidRDefault="00E17D42" w:rsidP="001F5A7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211803" w:rsidRPr="00E17D42">
              <w:rPr>
                <w:szCs w:val="28"/>
              </w:rPr>
              <w:t xml:space="preserve">недрение новых видов профилактических мероприятий, предусмотренных </w:t>
            </w:r>
            <w:r w:rsidR="00211803" w:rsidRPr="00E17D42">
              <w:rPr>
                <w:szCs w:val="28"/>
                <w:lang w:eastAsia="ar-SA"/>
              </w:rPr>
              <w:t>Федеральным законом № 248-ФЗ и Положением о муниципальном земельном контроле;</w:t>
            </w:r>
          </w:p>
          <w:p w:rsidR="00211803" w:rsidRPr="00E17D42" w:rsidRDefault="00E17D42" w:rsidP="001F5A7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>
              <w:rPr>
                <w:szCs w:val="28"/>
                <w:lang w:eastAsia="ar-SA"/>
              </w:rPr>
              <w:t>У</w:t>
            </w:r>
            <w:r w:rsidR="00211803" w:rsidRPr="00E17D42">
              <w:rPr>
                <w:szCs w:val="28"/>
                <w:lang w:eastAsia="ar-SA"/>
              </w:rPr>
              <w:t>меньшение административной нагрузки на контролируемых лиц;</w:t>
            </w:r>
          </w:p>
          <w:p w:rsidR="00211803" w:rsidRPr="00E17D42" w:rsidRDefault="00E17D42" w:rsidP="001F5A7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>
              <w:rPr>
                <w:szCs w:val="28"/>
                <w:lang w:eastAsia="ar-SA"/>
              </w:rPr>
              <w:t>П</w:t>
            </w:r>
            <w:r w:rsidR="00211803" w:rsidRPr="00E17D42">
              <w:rPr>
                <w:szCs w:val="28"/>
                <w:lang w:eastAsia="ar-SA"/>
              </w:rPr>
              <w:t>овышение уровня правовой грамотности контролируемых лиц;</w:t>
            </w:r>
          </w:p>
          <w:p w:rsidR="00211803" w:rsidRPr="00E17D42" w:rsidRDefault="00E17D42" w:rsidP="001F5A7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spacing w:before="120" w:line="240" w:lineRule="exact"/>
              <w:ind w:left="0" w:firstLine="176"/>
              <w:rPr>
                <w:szCs w:val="28"/>
              </w:rPr>
            </w:pPr>
            <w:r>
              <w:rPr>
                <w:szCs w:val="28"/>
                <w:lang w:eastAsia="ar-SA"/>
              </w:rPr>
              <w:t>М</w:t>
            </w:r>
            <w:r w:rsidR="00211803" w:rsidRPr="00E17D42">
              <w:rPr>
                <w:szCs w:val="28"/>
                <w:lang w:eastAsia="ar-SA"/>
              </w:rPr>
              <w:t>отивация контролируемых лиц к добросовестному поведению</w:t>
            </w:r>
          </w:p>
        </w:tc>
      </w:tr>
      <w:tr w:rsidR="00211803" w:rsidRPr="00211803" w:rsidTr="00263AD3">
        <w:tc>
          <w:tcPr>
            <w:tcW w:w="2972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379" w:type="dxa"/>
          </w:tcPr>
          <w:p w:rsidR="00211803" w:rsidRPr="00E17D42" w:rsidRDefault="00211803" w:rsidP="001F5A7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2023 год</w:t>
            </w:r>
          </w:p>
        </w:tc>
      </w:tr>
    </w:tbl>
    <w:p w:rsidR="00211803" w:rsidRPr="00211803" w:rsidRDefault="00211803" w:rsidP="001F5A70">
      <w:pPr>
        <w:widowControl w:val="0"/>
        <w:autoSpaceDE w:val="0"/>
        <w:autoSpaceDN w:val="0"/>
        <w:spacing w:before="120" w:line="240" w:lineRule="exact"/>
        <w:rPr>
          <w:b/>
          <w:sz w:val="24"/>
          <w:szCs w:val="24"/>
        </w:rPr>
      </w:pPr>
    </w:p>
    <w:p w:rsidR="00211803" w:rsidRPr="00211803" w:rsidRDefault="00A07873" w:rsidP="001F5A70">
      <w:pPr>
        <w:spacing w:before="120"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 w:rsidR="001F5A70">
        <w:rPr>
          <w:rFonts w:eastAsia="Calibri"/>
          <w:b/>
          <w:szCs w:val="28"/>
          <w:lang w:eastAsia="en-US"/>
        </w:rPr>
        <w:t xml:space="preserve">. </w:t>
      </w:r>
      <w:r w:rsidR="00211803" w:rsidRPr="00211803">
        <w:rPr>
          <w:rFonts w:eastAsia="Calibri"/>
          <w:b/>
          <w:szCs w:val="28"/>
          <w:lang w:eastAsia="en-US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211803" w:rsidRPr="00211803" w:rsidRDefault="00211803" w:rsidP="00211803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Муниципальный земельный  контроль на территории Демянского муниципального района (далее – муниципальный земельный контроль) осуществляется Администрацией Демянского муниципального района с 2015</w:t>
      </w:r>
      <w:r w:rsidRPr="00211803">
        <w:rPr>
          <w:rFonts w:eastAsia="Calibri"/>
          <w:color w:val="FF0000"/>
          <w:szCs w:val="28"/>
          <w:lang w:eastAsia="en-US"/>
        </w:rPr>
        <w:t xml:space="preserve"> </w:t>
      </w:r>
      <w:r w:rsidRPr="00211803">
        <w:rPr>
          <w:rFonts w:eastAsia="Calibri"/>
          <w:szCs w:val="28"/>
          <w:lang w:eastAsia="en-US"/>
        </w:rPr>
        <w:t>года.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Муниципальный земельный контроль осуществляется в форме проведения проверок на предмет использования земельных участков органами государственной власти, органами местного самоуправления, юридическими лицами, индивидуальными предпринимателями, гражданами при осуществлении ими своей деятельности и реализации своих прав на землю.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 xml:space="preserve">В 2021 году проведено 216 плановых и внеплановых проверки в рамках муниципального земельного контроля в отношении физических лиц, по результатам которых выявлено 77 нарушений и выданы предписания об устранении нарушений. 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За 8 месяцев 2022</w:t>
      </w:r>
      <w:r w:rsidRPr="00211803">
        <w:rPr>
          <w:rFonts w:eastAsia="Calibri"/>
          <w:color w:val="FF0000"/>
          <w:szCs w:val="28"/>
          <w:lang w:eastAsia="en-US"/>
        </w:rPr>
        <w:t xml:space="preserve"> </w:t>
      </w:r>
      <w:r w:rsidRPr="00211803">
        <w:rPr>
          <w:rFonts w:eastAsia="Calibri"/>
          <w:szCs w:val="28"/>
          <w:lang w:eastAsia="en-US"/>
        </w:rPr>
        <w:t>года проведено 25 проверок муниципального земельного контроля в отношении физических лиц, из них 0 плановых проверок, 25</w:t>
      </w:r>
      <w:r w:rsidRPr="00211803">
        <w:rPr>
          <w:rFonts w:eastAsia="Calibri"/>
          <w:color w:val="FF0000"/>
          <w:szCs w:val="28"/>
          <w:lang w:eastAsia="en-US"/>
        </w:rPr>
        <w:t xml:space="preserve"> </w:t>
      </w:r>
      <w:r w:rsidRPr="00211803">
        <w:rPr>
          <w:rFonts w:eastAsia="Calibri"/>
          <w:szCs w:val="28"/>
          <w:lang w:eastAsia="en-US"/>
        </w:rPr>
        <w:t xml:space="preserve">внеплановых проверок. По результатам проведения таких проверок выявлено 4 нарушения в части самовольного занятия земель и не использования по целевому назначению земель физическими лицами. 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Проведено 7 выездных обследований в отношении физических лиц. По результатам проведения выездных обследований выдано 5 предостережений о недопустимости нарушения обязательных требований.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211803">
        <w:rPr>
          <w:rFonts w:eastAsia="Calibri"/>
          <w:szCs w:val="28"/>
          <w:lang w:eastAsia="en-US"/>
        </w:rPr>
        <w:t xml:space="preserve">В связи с вступлением в силу </w:t>
      </w:r>
      <w:r w:rsidRPr="00211803">
        <w:rPr>
          <w:szCs w:val="28"/>
          <w:lang w:eastAsia="en-US"/>
        </w:rPr>
        <w:t xml:space="preserve">Федерального закона от 31.07.2020 </w:t>
      </w:r>
      <w:r w:rsidRPr="00211803">
        <w:rPr>
          <w:rFonts w:eastAsia="Calibri"/>
          <w:szCs w:val="28"/>
          <w:lang w:eastAsia="en-US"/>
        </w:rPr>
        <w:t xml:space="preserve">№ </w:t>
      </w:r>
      <w:r w:rsidRPr="00211803">
        <w:rPr>
          <w:szCs w:val="28"/>
          <w:lang w:eastAsia="en-US"/>
        </w:rPr>
        <w:t xml:space="preserve">248-ФЗ «О государственном контроле (надзоре) и муниципальном контроле в Российской Федерации» (далее - Федеральный закон от 31.07.2020 </w:t>
      </w:r>
      <w:r w:rsidRPr="00211803">
        <w:rPr>
          <w:rFonts w:eastAsia="Calibri"/>
          <w:szCs w:val="28"/>
          <w:lang w:eastAsia="en-US"/>
        </w:rPr>
        <w:t>№</w:t>
      </w:r>
      <w:r w:rsidRPr="00211803">
        <w:rPr>
          <w:szCs w:val="28"/>
          <w:lang w:eastAsia="en-US"/>
        </w:rPr>
        <w:t xml:space="preserve"> 248-ФЗ), а также с внесением изменений в статью 72 Земельного кодекса Российской Федерации в соответствии с Фед</w:t>
      </w:r>
      <w:r w:rsidR="00E17D42">
        <w:rPr>
          <w:szCs w:val="28"/>
          <w:lang w:eastAsia="en-US"/>
        </w:rPr>
        <w:t>еральным законом от 11.06.2021 № 170-ФЗ «</w:t>
      </w:r>
      <w:r w:rsidRPr="00211803">
        <w:rPr>
          <w:szCs w:val="28"/>
          <w:lang w:eastAsia="en-US"/>
        </w:rPr>
        <w:t>О внесении изменений в отдельные законодательные акты Российской Федерации в связи с принятием</w:t>
      </w:r>
      <w:proofErr w:type="gramEnd"/>
      <w:r w:rsidRPr="00211803">
        <w:rPr>
          <w:szCs w:val="28"/>
          <w:lang w:eastAsia="en-US"/>
        </w:rPr>
        <w:t xml:space="preserve"> </w:t>
      </w:r>
      <w:proofErr w:type="gramStart"/>
      <w:r w:rsidRPr="00211803">
        <w:rPr>
          <w:szCs w:val="28"/>
          <w:lang w:eastAsia="en-US"/>
        </w:rPr>
        <w:t>Федерального закона "О государственном контроле (надзоре) и муниципальном контроле в Российской Федер</w:t>
      </w:r>
      <w:r w:rsidR="00E17D42">
        <w:rPr>
          <w:szCs w:val="28"/>
          <w:lang w:eastAsia="en-US"/>
        </w:rPr>
        <w:t>ации»</w:t>
      </w:r>
      <w:r w:rsidRPr="00211803">
        <w:rPr>
          <w:rFonts w:eastAsia="Calibri"/>
          <w:szCs w:val="28"/>
          <w:lang w:eastAsia="en-US"/>
        </w:rPr>
        <w:t xml:space="preserve"> с 01.01.2022 в рамках муниципального земельного контроля будут проводиться контрольные (надзорные) мероприятия в отношении физических лиц, имеющих во владении и (или) в пользовании земельные участки либо осуществляющих деятельность, действия (бездейс</w:t>
      </w:r>
      <w:r w:rsidR="00E17D42">
        <w:rPr>
          <w:rFonts w:eastAsia="Calibri"/>
          <w:szCs w:val="28"/>
          <w:lang w:eastAsia="en-US"/>
        </w:rPr>
        <w:t xml:space="preserve">твие) </w:t>
      </w:r>
      <w:r w:rsidRPr="00211803">
        <w:rPr>
          <w:rFonts w:eastAsia="Calibri"/>
          <w:szCs w:val="28"/>
          <w:lang w:eastAsia="en-US"/>
        </w:rPr>
        <w:t>на земельных участках, являющихся объектами муниципального земельного контроля (далее – контролируемые лица).</w:t>
      </w:r>
      <w:proofErr w:type="gramEnd"/>
    </w:p>
    <w:p w:rsidR="00211803" w:rsidRPr="00211803" w:rsidRDefault="00211803" w:rsidP="009770A0">
      <w:pPr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211803">
        <w:rPr>
          <w:rFonts w:eastAsia="Calibri"/>
          <w:szCs w:val="28"/>
          <w:lang w:eastAsia="en-US"/>
        </w:rPr>
        <w:lastRenderedPageBreak/>
        <w:t xml:space="preserve">Положение о муниципальном земельном контроле на территории Демянского муниципального района, утверждено решением Думы Демянского муниципального района от 28.09.2021 № 57 (далее – Положение о муниципальном земельном контроле), которое </w:t>
      </w:r>
      <w:r w:rsidRPr="00211803">
        <w:rPr>
          <w:szCs w:val="28"/>
          <w:lang w:eastAsia="en-US"/>
        </w:rPr>
        <w:t xml:space="preserve">предусматривает применение системы управления рисками при осуществлении муниципального земельного контроля, утверждение критериев отнесения земельных участков к категориям риска, </w:t>
      </w:r>
      <w:r w:rsidRPr="00211803">
        <w:rPr>
          <w:rFonts w:eastAsia="Calibri"/>
          <w:szCs w:val="28"/>
          <w:lang w:eastAsia="en-US"/>
        </w:rPr>
        <w:t xml:space="preserve">виды и периодичность проведения плановых контрольных (надзорных) мероприятий для каждой категории риска, </w:t>
      </w:r>
      <w:r w:rsidRPr="00211803">
        <w:rPr>
          <w:szCs w:val="28"/>
          <w:lang w:eastAsia="en-US"/>
        </w:rPr>
        <w:t>индикаторов риска нарушения обязательных</w:t>
      </w:r>
      <w:proofErr w:type="gramEnd"/>
      <w:r w:rsidRPr="00211803">
        <w:rPr>
          <w:szCs w:val="28"/>
          <w:lang w:eastAsia="en-US"/>
        </w:rPr>
        <w:t xml:space="preserve"> требований.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szCs w:val="28"/>
          <w:lang w:eastAsia="en-US"/>
        </w:rPr>
      </w:pPr>
      <w:r w:rsidRPr="00211803">
        <w:rPr>
          <w:szCs w:val="28"/>
          <w:lang w:eastAsia="en-US"/>
        </w:rPr>
        <w:t>Администрацией Демянского муниципального района за истекший период 2022 года осуществлялись следующие мероприятия:</w:t>
      </w:r>
    </w:p>
    <w:p w:rsidR="00211803" w:rsidRPr="00211803" w:rsidRDefault="00211803" w:rsidP="009770A0">
      <w:pPr>
        <w:widowControl w:val="0"/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консультирование по вопросам соблюдения обязательных требований земельного законодательства путем подготовки письменных ответов на поступающие обращения, а также при личном приеме граждан, индивидуальных предпринимателей, представителей юридических лиц. Осуществлялось разъяснение наиболее распространенных нарушений обязательных требований земельного законодательства, давались рекомендации о мерах по недопущению таких нарушений;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консультирование по вопросам исполнения предписаний об устранении нарушений обязательных требований земельного законодательства, а также недопущения таких нарушений.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Практика проведения проверок показывает, что наиболее распространенным нарушением земельного законодательства является 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участок.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211803">
        <w:rPr>
          <w:rFonts w:eastAsia="Calibri"/>
          <w:szCs w:val="28"/>
          <w:lang w:eastAsia="en-US"/>
        </w:rPr>
        <w:t>В целях профилактики нарушений обязательных требований земельного законодательства на сайте Администрации Демянского муниципального района в подразделе «Муниципальный земельный контроль» раздела «Муниципальный контроль»</w:t>
      </w:r>
      <w:r w:rsidRPr="00211803">
        <w:rPr>
          <w:rFonts w:eastAsia="Calibri"/>
          <w:sz w:val="24"/>
          <w:szCs w:val="24"/>
          <w:lang w:eastAsia="en-US"/>
        </w:rPr>
        <w:t xml:space="preserve"> </w:t>
      </w:r>
      <w:r w:rsidRPr="00211803">
        <w:rPr>
          <w:rFonts w:eastAsia="Calibri"/>
          <w:szCs w:val="28"/>
          <w:lang w:eastAsia="en-US"/>
        </w:rPr>
        <w:t>размещены перечни нормативных правовых актов или их отдельных частей, содержащих обязательные требования, соблюдение которых оценивается при проведении мероприятий по муниципальному земельному контролю, а также тексты нормативных правовых актов или их отдельных частей, содержащих обязательные требования, соблюдение которых оценивается</w:t>
      </w:r>
      <w:proofErr w:type="gramEnd"/>
      <w:r w:rsidRPr="00211803">
        <w:rPr>
          <w:rFonts w:eastAsia="Calibri"/>
          <w:szCs w:val="28"/>
          <w:lang w:eastAsia="en-US"/>
        </w:rPr>
        <w:t xml:space="preserve"> при проведении мероприятий по муниципальному земельному контролю, которые поддерживаются в актуальном состоянии.</w:t>
      </w:r>
    </w:p>
    <w:p w:rsidR="00211803" w:rsidRPr="00211803" w:rsidRDefault="00211803" w:rsidP="009770A0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 xml:space="preserve">Программа профилактики рисков причинения вреда (ущерба) охраняемым законом ценностям по муниципальному земельному контролю </w:t>
      </w:r>
      <w:r w:rsidRPr="00211803">
        <w:rPr>
          <w:rFonts w:eastAsia="Calibri"/>
          <w:szCs w:val="28"/>
          <w:lang w:eastAsia="en-US"/>
        </w:rPr>
        <w:lastRenderedPageBreak/>
        <w:t xml:space="preserve">на территории Демянского муниципального района </w:t>
      </w:r>
      <w:r w:rsidRPr="00211803">
        <w:rPr>
          <w:rFonts w:eastAsia="Calibri"/>
          <w:bCs/>
          <w:szCs w:val="28"/>
          <w:lang w:eastAsia="en-US"/>
        </w:rPr>
        <w:t xml:space="preserve">на 2023 год (далее – программа профилактики) направлена на решение проблемы предупреждения нарушений обязательных требований и повышения правовой </w:t>
      </w:r>
      <w:proofErr w:type="gramStart"/>
      <w:r w:rsidRPr="00211803">
        <w:rPr>
          <w:rFonts w:eastAsia="Calibri"/>
          <w:bCs/>
          <w:szCs w:val="28"/>
          <w:lang w:eastAsia="en-US"/>
        </w:rPr>
        <w:t>грамотности</w:t>
      </w:r>
      <w:proofErr w:type="gramEnd"/>
      <w:r w:rsidRPr="00211803">
        <w:rPr>
          <w:rFonts w:eastAsia="Calibri"/>
          <w:bCs/>
          <w:szCs w:val="28"/>
          <w:lang w:eastAsia="en-US"/>
        </w:rPr>
        <w:t xml:space="preserve"> контролируемых лиц, что в свою очередь должно привести к общему уменьшению контрольных (надзорных) мероприятий за счет снижения внеплановых контрольных (надзорных) мероприятий.</w:t>
      </w:r>
    </w:p>
    <w:p w:rsidR="00211803" w:rsidRPr="00211803" w:rsidRDefault="00211803" w:rsidP="00211803">
      <w:pPr>
        <w:spacing w:line="276" w:lineRule="auto"/>
        <w:ind w:firstLine="709"/>
        <w:jc w:val="center"/>
        <w:rPr>
          <w:b/>
          <w:szCs w:val="28"/>
        </w:rPr>
      </w:pPr>
    </w:p>
    <w:p w:rsidR="00211803" w:rsidRPr="00211803" w:rsidRDefault="00A07873" w:rsidP="009770A0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 w:rsidR="009770A0">
        <w:rPr>
          <w:b/>
          <w:szCs w:val="28"/>
        </w:rPr>
        <w:t xml:space="preserve">. </w:t>
      </w:r>
      <w:r w:rsidR="00211803" w:rsidRPr="00211803">
        <w:rPr>
          <w:b/>
          <w:szCs w:val="28"/>
        </w:rPr>
        <w:t>Цели и задачи реализации программы профилактики</w:t>
      </w:r>
    </w:p>
    <w:p w:rsidR="00211803" w:rsidRPr="00211803" w:rsidRDefault="00211803" w:rsidP="00211803">
      <w:pPr>
        <w:spacing w:line="276" w:lineRule="auto"/>
        <w:ind w:left="1080"/>
        <w:contextualSpacing/>
        <w:rPr>
          <w:b/>
          <w:color w:val="FF0000"/>
          <w:szCs w:val="28"/>
        </w:rPr>
      </w:pPr>
    </w:p>
    <w:p w:rsidR="00211803" w:rsidRPr="00211803" w:rsidRDefault="00211803" w:rsidP="009770A0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 xml:space="preserve">предупреждение нарушений обязательных требований (снижение числа нарушений обязательных требований) в </w:t>
      </w:r>
      <w:r w:rsidRPr="00211803">
        <w:rPr>
          <w:rFonts w:eastAsia="Calibri"/>
          <w:color w:val="000000"/>
          <w:szCs w:val="28"/>
          <w:lang w:eastAsia="en-US"/>
        </w:rPr>
        <w:t>сфере земельного законодательства;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11803" w:rsidRPr="00211803" w:rsidRDefault="00211803" w:rsidP="009770A0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земельного контроля;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lastRenderedPageBreak/>
        <w:t>инвентаризация и оценка состава и особенностей подконтрольных субъектов и оценки состояния подконтрольной сферы;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211803" w:rsidRPr="00211803" w:rsidRDefault="00211803" w:rsidP="009770A0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211803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211803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211803" w:rsidRPr="00211803" w:rsidRDefault="00211803" w:rsidP="009770A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11803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211803" w:rsidRPr="00211803" w:rsidRDefault="00211803" w:rsidP="00211803">
      <w:pPr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9770A0" w:rsidRDefault="009770A0" w:rsidP="009770A0">
      <w:pPr>
        <w:spacing w:before="120" w:line="240" w:lineRule="exact"/>
        <w:contextualSpacing/>
        <w:jc w:val="center"/>
        <w:rPr>
          <w:b/>
          <w:szCs w:val="28"/>
        </w:rPr>
      </w:pPr>
    </w:p>
    <w:p w:rsidR="00211803" w:rsidRPr="00211803" w:rsidRDefault="00A07873" w:rsidP="009770A0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III</w:t>
      </w:r>
      <w:r w:rsidR="009770A0">
        <w:rPr>
          <w:b/>
          <w:szCs w:val="28"/>
        </w:rPr>
        <w:t xml:space="preserve">. </w:t>
      </w:r>
      <w:r w:rsidR="00211803" w:rsidRPr="00211803">
        <w:rPr>
          <w:b/>
          <w:szCs w:val="28"/>
        </w:rPr>
        <w:t>Перечень профилактических мероприятий, сроки (периодичность) их проведения</w:t>
      </w:r>
    </w:p>
    <w:p w:rsidR="00211803" w:rsidRPr="00211803" w:rsidRDefault="00211803" w:rsidP="00211803">
      <w:pPr>
        <w:spacing w:line="276" w:lineRule="auto"/>
        <w:ind w:left="1080"/>
        <w:contextualSpacing/>
        <w:rPr>
          <w:b/>
          <w:szCs w:val="28"/>
        </w:rPr>
      </w:pPr>
    </w:p>
    <w:tbl>
      <w:tblPr>
        <w:tblStyle w:val="131"/>
        <w:tblW w:w="101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706"/>
        <w:gridCol w:w="2369"/>
        <w:gridCol w:w="2388"/>
        <w:gridCol w:w="2715"/>
      </w:tblGrid>
      <w:tr w:rsidR="00211803" w:rsidRPr="00211803" w:rsidTr="006921F8">
        <w:trPr>
          <w:trHeight w:val="1554"/>
        </w:trPr>
        <w:tc>
          <w:tcPr>
            <w:tcW w:w="2706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Виды профилактических мероприятий*</w:t>
            </w:r>
          </w:p>
        </w:tc>
        <w:tc>
          <w:tcPr>
            <w:tcW w:w="2369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Ответственный исполнитель (структурное подразделение и /или должностные лица)</w:t>
            </w:r>
          </w:p>
        </w:tc>
        <w:tc>
          <w:tcPr>
            <w:tcW w:w="2388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Периодичность проведения</w:t>
            </w:r>
          </w:p>
        </w:tc>
        <w:tc>
          <w:tcPr>
            <w:tcW w:w="2715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Способы проведения мероприятия</w:t>
            </w:r>
          </w:p>
        </w:tc>
      </w:tr>
      <w:tr w:rsidR="00211803" w:rsidRPr="00211803" w:rsidTr="006921F8">
        <w:tc>
          <w:tcPr>
            <w:tcW w:w="2706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Информирование</w:t>
            </w:r>
          </w:p>
        </w:tc>
        <w:tc>
          <w:tcPr>
            <w:tcW w:w="2369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 xml:space="preserve">Администрация Демянского </w:t>
            </w:r>
            <w:r w:rsidR="00E17D42">
              <w:rPr>
                <w:rFonts w:eastAsia="Calibri"/>
                <w:szCs w:val="28"/>
                <w:lang w:eastAsia="en-US"/>
              </w:rPr>
              <w:t>муниципального района, в лице у</w:t>
            </w:r>
            <w:r w:rsidRPr="00E17D42">
              <w:rPr>
                <w:rFonts w:eastAsia="Calibri"/>
                <w:szCs w:val="28"/>
                <w:lang w:eastAsia="en-US"/>
              </w:rPr>
              <w:t>правления муниципальным имуществом.</w:t>
            </w:r>
          </w:p>
        </w:tc>
        <w:tc>
          <w:tcPr>
            <w:tcW w:w="2388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а постоянной основе</w:t>
            </w:r>
          </w:p>
        </w:tc>
        <w:tc>
          <w:tcPr>
            <w:tcW w:w="2715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211803" w:rsidRPr="00E17D42">
              <w:rPr>
                <w:rFonts w:eastAsia="Calibri"/>
                <w:szCs w:val="28"/>
                <w:lang w:eastAsia="en-US"/>
              </w:rPr>
              <w:t xml:space="preserve">осредством размещения соответствующих сведений на официальном сайте в сети «Интернет» </w:t>
            </w:r>
          </w:p>
        </w:tc>
      </w:tr>
      <w:tr w:rsidR="00211803" w:rsidRPr="00211803" w:rsidTr="006921F8">
        <w:tc>
          <w:tcPr>
            <w:tcW w:w="2706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2369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 xml:space="preserve">Администрация Демянского муниципального </w:t>
            </w:r>
            <w:r w:rsidR="00E17D42">
              <w:rPr>
                <w:rFonts w:eastAsia="Calibri"/>
                <w:szCs w:val="28"/>
                <w:lang w:eastAsia="en-US"/>
              </w:rPr>
              <w:t>района, в лице у</w:t>
            </w:r>
            <w:r w:rsidRPr="00E17D42">
              <w:rPr>
                <w:rFonts w:eastAsia="Calibri"/>
                <w:szCs w:val="28"/>
                <w:lang w:eastAsia="en-US"/>
              </w:rPr>
              <w:t>правления муниципальным имуществом.</w:t>
            </w:r>
          </w:p>
        </w:tc>
        <w:tc>
          <w:tcPr>
            <w:tcW w:w="2388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е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жегодно</w:t>
            </w:r>
          </w:p>
        </w:tc>
        <w:tc>
          <w:tcPr>
            <w:tcW w:w="2715" w:type="dxa"/>
            <w:shd w:val="clear" w:color="auto" w:fill="auto"/>
          </w:tcPr>
          <w:p w:rsidR="00211803" w:rsidRPr="00E17D42" w:rsidRDefault="00E17D42" w:rsidP="00E17D42">
            <w:pPr>
              <w:adjustRightInd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осредством подготовки доклада о правоприменительной практике, содержащего результаты обобщения правоприменительной практики</w:t>
            </w:r>
          </w:p>
        </w:tc>
      </w:tr>
      <w:tr w:rsidR="00211803" w:rsidRPr="00211803" w:rsidTr="006921F8">
        <w:tc>
          <w:tcPr>
            <w:tcW w:w="2706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Объявление предостережения</w:t>
            </w:r>
          </w:p>
        </w:tc>
        <w:tc>
          <w:tcPr>
            <w:tcW w:w="2369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Администрация Демянского муниципального р</w:t>
            </w:r>
            <w:r w:rsidR="00E17D42">
              <w:rPr>
                <w:rFonts w:eastAsia="Calibri"/>
                <w:szCs w:val="28"/>
                <w:lang w:eastAsia="en-US"/>
              </w:rPr>
              <w:t>айона, в лице у</w:t>
            </w:r>
            <w:r w:rsidRPr="00E17D42">
              <w:rPr>
                <w:rFonts w:eastAsia="Calibri"/>
                <w:szCs w:val="28"/>
                <w:lang w:eastAsia="en-US"/>
              </w:rPr>
              <w:t>правления муниципальным имуществом.</w:t>
            </w:r>
          </w:p>
        </w:tc>
        <w:tc>
          <w:tcPr>
            <w:tcW w:w="2388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е позднее 30 дней со дня получения сведений, указанных в части 1 статьи 49 Федерального закона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715" w:type="dxa"/>
            <w:shd w:val="clear" w:color="auto" w:fill="auto"/>
          </w:tcPr>
          <w:p w:rsidR="00211803" w:rsidRPr="00E17D42" w:rsidRDefault="00E17D42" w:rsidP="006921F8">
            <w:pPr>
              <w:adjustRightInd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211803" w:rsidRPr="00E17D42">
              <w:rPr>
                <w:rFonts w:eastAsia="Calibri"/>
                <w:szCs w:val="28"/>
                <w:lang w:eastAsia="en-US"/>
              </w:rPr>
              <w:t xml:space="preserve">осредством объявления контролируемому лицу </w:t>
            </w:r>
            <w:proofErr w:type="spellStart"/>
            <w:proofErr w:type="gramStart"/>
            <w:r w:rsidR="00211803" w:rsidRPr="00E17D42">
              <w:rPr>
                <w:rFonts w:eastAsia="Calibri"/>
                <w:szCs w:val="28"/>
                <w:lang w:eastAsia="en-US"/>
              </w:rPr>
              <w:t>предостере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жения</w:t>
            </w:r>
            <w:proofErr w:type="spellEnd"/>
            <w:proofErr w:type="gramEnd"/>
            <w:r w:rsidR="00211803" w:rsidRPr="00E17D42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211803" w:rsidRPr="00E17D42" w:rsidRDefault="00211803" w:rsidP="00E17D42">
            <w:pPr>
              <w:adjustRightInd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о недопустимости нарушения обязательных требований</w:t>
            </w:r>
          </w:p>
        </w:tc>
      </w:tr>
      <w:tr w:rsidR="00211803" w:rsidRPr="00211803" w:rsidTr="006921F8">
        <w:tc>
          <w:tcPr>
            <w:tcW w:w="2706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Консультирование</w:t>
            </w:r>
          </w:p>
        </w:tc>
        <w:tc>
          <w:tcPr>
            <w:tcW w:w="2369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Администрация Демянского</w:t>
            </w:r>
            <w:r w:rsidR="00E17D42">
              <w:rPr>
                <w:rFonts w:eastAsia="Calibri"/>
                <w:szCs w:val="28"/>
                <w:lang w:eastAsia="en-US"/>
              </w:rPr>
              <w:t xml:space="preserve"> муниципального района, в лице у</w:t>
            </w:r>
            <w:r w:rsidRPr="00E17D42">
              <w:rPr>
                <w:rFonts w:eastAsia="Calibri"/>
                <w:szCs w:val="28"/>
                <w:lang w:eastAsia="en-US"/>
              </w:rPr>
              <w:t>правления муниципальным имуществом.</w:t>
            </w:r>
          </w:p>
        </w:tc>
        <w:tc>
          <w:tcPr>
            <w:tcW w:w="2388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о обращениям контролируемых лиц и их уполномоченных представителей</w:t>
            </w:r>
          </w:p>
        </w:tc>
        <w:tc>
          <w:tcPr>
            <w:tcW w:w="2715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211803" w:rsidRPr="00E17D42">
              <w:rPr>
                <w:rFonts w:eastAsia="Calibri"/>
                <w:szCs w:val="28"/>
                <w:lang w:eastAsia="en-US"/>
              </w:rPr>
              <w:t>ри личном обращении (по графику), посредством телефонной связи, электронной почты, видео-конференц-связи</w:t>
            </w:r>
          </w:p>
        </w:tc>
      </w:tr>
      <w:tr w:rsidR="00211803" w:rsidRPr="00211803" w:rsidTr="006921F8">
        <w:tc>
          <w:tcPr>
            <w:tcW w:w="2706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Профилактический визит</w:t>
            </w:r>
          </w:p>
        </w:tc>
        <w:tc>
          <w:tcPr>
            <w:tcW w:w="2369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>Администрация Демянского</w:t>
            </w:r>
            <w:r w:rsidR="00E17D42">
              <w:rPr>
                <w:rFonts w:eastAsia="Calibri"/>
                <w:szCs w:val="28"/>
                <w:lang w:eastAsia="en-US"/>
              </w:rPr>
              <w:t xml:space="preserve"> муниципального района, в лице у</w:t>
            </w:r>
            <w:r w:rsidRPr="00E17D42">
              <w:rPr>
                <w:rFonts w:eastAsia="Calibri"/>
                <w:szCs w:val="28"/>
                <w:lang w:eastAsia="en-US"/>
              </w:rPr>
              <w:t xml:space="preserve">правления муниципальным </w:t>
            </w:r>
            <w:r w:rsidRPr="00E17D42">
              <w:rPr>
                <w:rFonts w:eastAsia="Calibri"/>
                <w:szCs w:val="28"/>
                <w:lang w:eastAsia="en-US"/>
              </w:rPr>
              <w:lastRenderedPageBreak/>
              <w:t>имуществом.</w:t>
            </w:r>
          </w:p>
        </w:tc>
        <w:tc>
          <w:tcPr>
            <w:tcW w:w="2388" w:type="dxa"/>
            <w:shd w:val="clear" w:color="auto" w:fill="auto"/>
          </w:tcPr>
          <w:p w:rsidR="00211803" w:rsidRPr="00E17D42" w:rsidRDefault="00E17D42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е</w:t>
            </w:r>
            <w:r w:rsidR="00211803" w:rsidRPr="00E17D42">
              <w:rPr>
                <w:rFonts w:eastAsia="Calibri"/>
                <w:szCs w:val="28"/>
                <w:lang w:eastAsia="en-US"/>
              </w:rPr>
              <w:t>жегодно</w:t>
            </w:r>
          </w:p>
        </w:tc>
        <w:tc>
          <w:tcPr>
            <w:tcW w:w="2715" w:type="dxa"/>
            <w:shd w:val="clear" w:color="auto" w:fill="auto"/>
          </w:tcPr>
          <w:p w:rsidR="00211803" w:rsidRPr="00E17D42" w:rsidRDefault="00211803" w:rsidP="006921F8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E17D42">
              <w:rPr>
                <w:rFonts w:eastAsia="Calibri"/>
                <w:szCs w:val="28"/>
                <w:lang w:eastAsia="en-US"/>
              </w:rPr>
              <w:t xml:space="preserve">в форме профилактической беседы по месту осуществления деятельности контролируемого </w:t>
            </w:r>
            <w:r w:rsidRPr="00E17D42">
              <w:rPr>
                <w:rFonts w:eastAsia="Calibri"/>
                <w:szCs w:val="28"/>
                <w:lang w:eastAsia="en-US"/>
              </w:rPr>
              <w:lastRenderedPageBreak/>
              <w:t>лица либо путем использования видео-конференц-связи</w:t>
            </w:r>
          </w:p>
        </w:tc>
      </w:tr>
    </w:tbl>
    <w:p w:rsidR="00211803" w:rsidRPr="00211803" w:rsidRDefault="00211803" w:rsidP="00211803">
      <w:pPr>
        <w:spacing w:line="276" w:lineRule="auto"/>
        <w:ind w:left="1080"/>
        <w:contextualSpacing/>
        <w:rPr>
          <w:b/>
          <w:szCs w:val="28"/>
        </w:rPr>
      </w:pPr>
    </w:p>
    <w:p w:rsidR="00211803" w:rsidRPr="00211803" w:rsidRDefault="00211803" w:rsidP="00211803">
      <w:pPr>
        <w:autoSpaceDE w:val="0"/>
        <w:autoSpaceDN w:val="0"/>
        <w:adjustRightInd w:val="0"/>
        <w:spacing w:before="280" w:line="276" w:lineRule="auto"/>
        <w:ind w:left="851"/>
        <w:contextualSpacing/>
        <w:jc w:val="both"/>
        <w:rPr>
          <w:b/>
          <w:color w:val="FF0000"/>
          <w:szCs w:val="28"/>
        </w:rPr>
      </w:pPr>
    </w:p>
    <w:p w:rsidR="00211803" w:rsidRPr="00211803" w:rsidRDefault="009A41D7" w:rsidP="009770A0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 w:rsidR="009770A0">
        <w:rPr>
          <w:b/>
          <w:color w:val="000000"/>
          <w:szCs w:val="28"/>
        </w:rPr>
        <w:t xml:space="preserve">. </w:t>
      </w:r>
      <w:r w:rsidR="00211803" w:rsidRPr="00211803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211803" w:rsidRPr="00211803" w:rsidRDefault="00211803" w:rsidP="00211803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3895"/>
        <w:gridCol w:w="1701"/>
        <w:gridCol w:w="1984"/>
        <w:gridCol w:w="1559"/>
      </w:tblGrid>
      <w:tr w:rsidR="00211803" w:rsidRPr="00211803" w:rsidTr="00E17D42">
        <w:tc>
          <w:tcPr>
            <w:tcW w:w="1067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№</w:t>
            </w:r>
          </w:p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E17D42">
              <w:rPr>
                <w:szCs w:val="28"/>
              </w:rPr>
              <w:t>п</w:t>
            </w:r>
            <w:proofErr w:type="gramEnd"/>
            <w:r w:rsidRPr="00E17D42">
              <w:rPr>
                <w:szCs w:val="28"/>
              </w:rPr>
              <w:t>/п</w:t>
            </w:r>
          </w:p>
        </w:tc>
        <w:tc>
          <w:tcPr>
            <w:tcW w:w="3895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2022 год</w:t>
            </w:r>
          </w:p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(базовый абсолютный показатель)</w:t>
            </w:r>
          </w:p>
        </w:tc>
        <w:tc>
          <w:tcPr>
            <w:tcW w:w="1984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Целевое значение</w:t>
            </w:r>
          </w:p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2022 год, %</w:t>
            </w:r>
          </w:p>
        </w:tc>
        <w:tc>
          <w:tcPr>
            <w:tcW w:w="1559" w:type="dxa"/>
          </w:tcPr>
          <w:p w:rsidR="00211803" w:rsidRPr="00E17D42" w:rsidRDefault="00E17D42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Целевое значение 2023 год, %</w:t>
            </w:r>
          </w:p>
        </w:tc>
      </w:tr>
      <w:tr w:rsidR="00211803" w:rsidRPr="00211803" w:rsidTr="00E17D42">
        <w:tc>
          <w:tcPr>
            <w:tcW w:w="1067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1.</w:t>
            </w:r>
          </w:p>
        </w:tc>
        <w:tc>
          <w:tcPr>
            <w:tcW w:w="3895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Увеличение количества консультаций  по разъяснению обязательных требований</w:t>
            </w:r>
          </w:p>
        </w:tc>
        <w:tc>
          <w:tcPr>
            <w:tcW w:w="1701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50%</w:t>
            </w:r>
          </w:p>
        </w:tc>
        <w:tc>
          <w:tcPr>
            <w:tcW w:w="1559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50%</w:t>
            </w:r>
          </w:p>
        </w:tc>
      </w:tr>
      <w:tr w:rsidR="00211803" w:rsidRPr="00211803" w:rsidTr="00E17D42">
        <w:tc>
          <w:tcPr>
            <w:tcW w:w="1067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2.</w:t>
            </w:r>
          </w:p>
        </w:tc>
        <w:tc>
          <w:tcPr>
            <w:tcW w:w="3895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Полнота информации, размещенной на официальном сайте Администрации Демянского муниципального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701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100</w:t>
            </w:r>
          </w:p>
        </w:tc>
        <w:tc>
          <w:tcPr>
            <w:tcW w:w="1984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100%</w:t>
            </w:r>
          </w:p>
        </w:tc>
        <w:tc>
          <w:tcPr>
            <w:tcW w:w="1559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100%</w:t>
            </w:r>
          </w:p>
        </w:tc>
      </w:tr>
      <w:tr w:rsidR="00211803" w:rsidRPr="00211803" w:rsidTr="00E17D42">
        <w:tc>
          <w:tcPr>
            <w:tcW w:w="1067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3.</w:t>
            </w:r>
          </w:p>
        </w:tc>
        <w:tc>
          <w:tcPr>
            <w:tcW w:w="3895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Увеличение количества выданных предостережений о недопустимости нарушения обязательных требований</w:t>
            </w:r>
          </w:p>
        </w:tc>
        <w:tc>
          <w:tcPr>
            <w:tcW w:w="1701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E17D42">
              <w:rPr>
                <w:szCs w:val="28"/>
              </w:rPr>
              <w:t>30</w:t>
            </w:r>
            <w:r w:rsidRPr="00E17D42">
              <w:rPr>
                <w:szCs w:val="28"/>
                <w:lang w:val="en-US"/>
              </w:rPr>
              <w:t>%</w:t>
            </w:r>
          </w:p>
        </w:tc>
        <w:tc>
          <w:tcPr>
            <w:tcW w:w="1559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E17D42">
              <w:rPr>
                <w:szCs w:val="28"/>
              </w:rPr>
              <w:t>30</w:t>
            </w:r>
            <w:r w:rsidRPr="00E17D42">
              <w:rPr>
                <w:szCs w:val="28"/>
                <w:lang w:val="en-US"/>
              </w:rPr>
              <w:t>%</w:t>
            </w:r>
          </w:p>
        </w:tc>
      </w:tr>
      <w:tr w:rsidR="00211803" w:rsidRPr="00211803" w:rsidTr="00E17D42">
        <w:tc>
          <w:tcPr>
            <w:tcW w:w="1067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  <w:lang w:val="en-US"/>
              </w:rPr>
              <w:t>4</w:t>
            </w:r>
            <w:r w:rsidRPr="00E17D42">
              <w:rPr>
                <w:szCs w:val="28"/>
              </w:rPr>
              <w:t>.</w:t>
            </w:r>
          </w:p>
        </w:tc>
        <w:tc>
          <w:tcPr>
            <w:tcW w:w="3895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Увеличение доли организаций, в отношении которых проведены профилактические мероприятия к общему количеству организаций, в отношении которых проведены контрольно-надзорные мероприятия</w:t>
            </w:r>
          </w:p>
        </w:tc>
        <w:tc>
          <w:tcPr>
            <w:tcW w:w="1701" w:type="dxa"/>
            <w:vAlign w:val="center"/>
          </w:tcPr>
          <w:p w:rsidR="00211803" w:rsidRPr="00E17D42" w:rsidRDefault="00E17D42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10%</w:t>
            </w:r>
          </w:p>
        </w:tc>
        <w:tc>
          <w:tcPr>
            <w:tcW w:w="1559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10%</w:t>
            </w:r>
          </w:p>
        </w:tc>
      </w:tr>
      <w:tr w:rsidR="00211803" w:rsidRPr="00211803" w:rsidTr="00E17D42">
        <w:tc>
          <w:tcPr>
            <w:tcW w:w="1067" w:type="dxa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</w:rPr>
              <w:t>5.</w:t>
            </w:r>
          </w:p>
        </w:tc>
        <w:tc>
          <w:tcPr>
            <w:tcW w:w="3895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17D42">
              <w:rPr>
                <w:szCs w:val="28"/>
              </w:rPr>
              <w:t>Увеличение общего количества проведенных профилактических мероприятий</w:t>
            </w:r>
          </w:p>
        </w:tc>
        <w:tc>
          <w:tcPr>
            <w:tcW w:w="1701" w:type="dxa"/>
            <w:vAlign w:val="center"/>
          </w:tcPr>
          <w:p w:rsidR="00211803" w:rsidRPr="00E17D42" w:rsidRDefault="00E17D42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  <w:lang w:val="en-US"/>
              </w:rPr>
              <w:t>30</w:t>
            </w:r>
            <w:r w:rsidRPr="00E17D42">
              <w:rPr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211803" w:rsidRPr="00E17D42" w:rsidRDefault="00211803" w:rsidP="00E17D42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17D42">
              <w:rPr>
                <w:szCs w:val="28"/>
                <w:lang w:val="en-US"/>
              </w:rPr>
              <w:t>30</w:t>
            </w:r>
            <w:r w:rsidRPr="00E17D42">
              <w:rPr>
                <w:szCs w:val="28"/>
              </w:rPr>
              <w:t>%</w:t>
            </w:r>
          </w:p>
        </w:tc>
      </w:tr>
    </w:tbl>
    <w:p w:rsidR="00211803" w:rsidRPr="00211803" w:rsidRDefault="00211803" w:rsidP="00211803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p w:rsidR="00211803" w:rsidRPr="00211803" w:rsidRDefault="00211803" w:rsidP="00211803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1F0BB2" w:rsidRPr="001F0BB2" w:rsidRDefault="001F0BB2" w:rsidP="00D83AF5">
      <w:pPr>
        <w:spacing w:line="360" w:lineRule="atLeast"/>
        <w:jc w:val="both"/>
        <w:rPr>
          <w:szCs w:val="28"/>
        </w:rPr>
      </w:pPr>
    </w:p>
    <w:sectPr w:rsidR="001F0BB2" w:rsidRPr="001F0BB2" w:rsidSect="006B5951">
      <w:head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DB" w:rsidRDefault="00CC41DB" w:rsidP="00A114BE">
      <w:r>
        <w:separator/>
      </w:r>
    </w:p>
  </w:endnote>
  <w:endnote w:type="continuationSeparator" w:id="0">
    <w:p w:rsidR="00CC41DB" w:rsidRDefault="00CC41D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951" w:rsidRDefault="006B5951" w:rsidP="006B5951">
    <w:pPr>
      <w:pStyle w:val="ae"/>
    </w:pPr>
    <w:r>
      <w:t>кс</w:t>
    </w:r>
  </w:p>
  <w:p w:rsidR="006B5951" w:rsidRPr="006B5951" w:rsidRDefault="006B5951" w:rsidP="006B5951">
    <w:pPr>
      <w:pStyle w:val="ae"/>
    </w:pPr>
    <w:r>
      <w:t xml:space="preserve">№ </w:t>
    </w:r>
    <w:r w:rsidR="009A41D7">
      <w:t>1360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A70" w:rsidRPr="001F5A70" w:rsidRDefault="001F5A70" w:rsidP="001F5A7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DB" w:rsidRDefault="00CC41DB" w:rsidP="00A114BE">
      <w:r>
        <w:separator/>
      </w:r>
    </w:p>
  </w:footnote>
  <w:footnote w:type="continuationSeparator" w:id="0">
    <w:p w:rsidR="00CC41DB" w:rsidRDefault="00CC41D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310773"/>
      <w:docPartObj>
        <w:docPartGallery w:val="Page Numbers (Top of Page)"/>
        <w:docPartUnique/>
      </w:docPartObj>
    </w:sdtPr>
    <w:sdtEndPr/>
    <w:sdtContent>
      <w:p w:rsidR="006B5951" w:rsidRDefault="006B595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CBE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574116"/>
      <w:docPartObj>
        <w:docPartGallery w:val="Page Numbers (Top of Page)"/>
        <w:docPartUnique/>
      </w:docPartObj>
    </w:sdtPr>
    <w:sdtEndPr/>
    <w:sdtContent>
      <w:p w:rsidR="006B5951" w:rsidRDefault="006B595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CBE">
          <w:rPr>
            <w:noProof/>
          </w:rPr>
          <w:t>8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FDE" w:rsidRDefault="00293FDE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34B0B"/>
    <w:multiLevelType w:val="hybridMultilevel"/>
    <w:tmpl w:val="FF2E4F72"/>
    <w:lvl w:ilvl="0" w:tplc="0A32653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5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7"/>
  </w:num>
  <w:num w:numId="44">
    <w:abstractNumId w:val="17"/>
  </w:num>
  <w:num w:numId="45">
    <w:abstractNumId w:val="1"/>
  </w:num>
  <w:num w:numId="46">
    <w:abstractNumId w:val="26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0BB2"/>
    <w:rsid w:val="001F19CA"/>
    <w:rsid w:val="001F259E"/>
    <w:rsid w:val="001F3CEF"/>
    <w:rsid w:val="001F5A70"/>
    <w:rsid w:val="001F5CCC"/>
    <w:rsid w:val="001F7811"/>
    <w:rsid w:val="001F7D2D"/>
    <w:rsid w:val="001F7FD7"/>
    <w:rsid w:val="002006AB"/>
    <w:rsid w:val="00201A0E"/>
    <w:rsid w:val="00203AD8"/>
    <w:rsid w:val="00207142"/>
    <w:rsid w:val="002109FD"/>
    <w:rsid w:val="00211803"/>
    <w:rsid w:val="00211994"/>
    <w:rsid w:val="00212D43"/>
    <w:rsid w:val="00214CC0"/>
    <w:rsid w:val="00214EBD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3FDE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3C4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117B"/>
    <w:rsid w:val="00353472"/>
    <w:rsid w:val="00357217"/>
    <w:rsid w:val="003602EC"/>
    <w:rsid w:val="00361664"/>
    <w:rsid w:val="00362FEA"/>
    <w:rsid w:val="003647F4"/>
    <w:rsid w:val="00366567"/>
    <w:rsid w:val="00367BD2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4F5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3876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1F8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5951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84477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2F52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04FF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1FF7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2858"/>
    <w:rsid w:val="00963688"/>
    <w:rsid w:val="00963C2A"/>
    <w:rsid w:val="00965818"/>
    <w:rsid w:val="0097260C"/>
    <w:rsid w:val="00972E1C"/>
    <w:rsid w:val="009748A3"/>
    <w:rsid w:val="00975175"/>
    <w:rsid w:val="009770A0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41D7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07873"/>
    <w:rsid w:val="00A114BE"/>
    <w:rsid w:val="00A13224"/>
    <w:rsid w:val="00A13E01"/>
    <w:rsid w:val="00A14FFD"/>
    <w:rsid w:val="00A168FF"/>
    <w:rsid w:val="00A17F27"/>
    <w:rsid w:val="00A21BC5"/>
    <w:rsid w:val="00A252FD"/>
    <w:rsid w:val="00A260CA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23B9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478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0ED2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41DB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1CBE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17D42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09CC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2707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1F0B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3"/>
    <w:uiPriority w:val="59"/>
    <w:rsid w:val="001F0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rsid w:val="0021180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3"/>
    <w:uiPriority w:val="59"/>
    <w:rsid w:val="00211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1F0B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3"/>
    <w:uiPriority w:val="59"/>
    <w:rsid w:val="001F0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rsid w:val="0021180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3"/>
    <w:uiPriority w:val="59"/>
    <w:rsid w:val="00211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D2C34-6069-4563-AF6E-F7C20116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3718</TotalTime>
  <Pages>10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853</cp:revision>
  <cp:lastPrinted>2022-09-29T07:16:00Z</cp:lastPrinted>
  <dcterms:created xsi:type="dcterms:W3CDTF">2019-06-11T05:23:00Z</dcterms:created>
  <dcterms:modified xsi:type="dcterms:W3CDTF">2022-09-30T11:11:00Z</dcterms:modified>
</cp:coreProperties>
</file>